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0" w:rsidRPr="00107FD0" w:rsidRDefault="00805600" w:rsidP="00805600">
      <w:pPr>
        <w:ind w:left="5664"/>
        <w:jc w:val="both"/>
        <w:rPr>
          <w:b/>
          <w:lang w:val="uk-UA"/>
        </w:rPr>
      </w:pPr>
      <w:r w:rsidRPr="00107FD0">
        <w:rPr>
          <w:b/>
          <w:lang w:val="uk-UA"/>
        </w:rPr>
        <w:t>ЗАТВЕРДЖЕНО</w:t>
      </w:r>
    </w:p>
    <w:p w:rsidR="00805600" w:rsidRDefault="00805600" w:rsidP="00805600">
      <w:pPr>
        <w:ind w:left="5664"/>
        <w:jc w:val="both"/>
        <w:rPr>
          <w:lang w:val="uk-UA"/>
        </w:rPr>
      </w:pPr>
      <w:r w:rsidRPr="00107FD0">
        <w:rPr>
          <w:lang w:val="uk-UA"/>
        </w:rPr>
        <w:t xml:space="preserve">Наказ Департаменту соціальної та </w:t>
      </w:r>
    </w:p>
    <w:p w:rsidR="00805600" w:rsidRPr="00107FD0" w:rsidRDefault="00805600" w:rsidP="00805600">
      <w:pPr>
        <w:ind w:left="5664"/>
        <w:jc w:val="both"/>
        <w:rPr>
          <w:lang w:val="uk-UA"/>
        </w:rPr>
      </w:pPr>
      <w:r w:rsidRPr="00107FD0">
        <w:rPr>
          <w:lang w:val="uk-UA"/>
        </w:rPr>
        <w:t xml:space="preserve">молодіжної політики обласної </w:t>
      </w:r>
    </w:p>
    <w:p w:rsidR="00805600" w:rsidRPr="00107FD0" w:rsidRDefault="00805600" w:rsidP="00805600">
      <w:pPr>
        <w:ind w:left="5664"/>
        <w:jc w:val="both"/>
        <w:rPr>
          <w:lang w:val="uk-UA"/>
        </w:rPr>
      </w:pPr>
      <w:r w:rsidRPr="00107FD0">
        <w:rPr>
          <w:lang w:val="uk-UA"/>
        </w:rPr>
        <w:t>військової адміністрації</w:t>
      </w:r>
    </w:p>
    <w:p w:rsidR="00805600" w:rsidRPr="00107FD0" w:rsidRDefault="00805600" w:rsidP="00805600">
      <w:pPr>
        <w:ind w:left="5664"/>
        <w:jc w:val="both"/>
        <w:rPr>
          <w:lang w:val="uk-UA"/>
        </w:rPr>
      </w:pPr>
      <w:r w:rsidRPr="00107FD0">
        <w:rPr>
          <w:lang w:val="uk-UA"/>
        </w:rPr>
        <w:t>від «</w:t>
      </w:r>
      <w:r w:rsidR="00AF0A15">
        <w:rPr>
          <w:lang w:val="uk-UA"/>
        </w:rPr>
        <w:t>11</w:t>
      </w:r>
      <w:r w:rsidRPr="00107FD0">
        <w:rPr>
          <w:lang w:val="uk-UA"/>
        </w:rPr>
        <w:t xml:space="preserve">» </w:t>
      </w:r>
      <w:r w:rsidR="00AF0A15">
        <w:rPr>
          <w:lang w:val="uk-UA"/>
        </w:rPr>
        <w:t xml:space="preserve">грудня </w:t>
      </w:r>
      <w:r w:rsidRPr="00107FD0">
        <w:rPr>
          <w:lang w:val="uk-UA"/>
        </w:rPr>
        <w:t>2024 р. №</w:t>
      </w:r>
      <w:r w:rsidR="00AF0A15">
        <w:rPr>
          <w:lang w:val="uk-UA"/>
        </w:rPr>
        <w:t xml:space="preserve"> 164</w:t>
      </w:r>
      <w:bookmarkStart w:id="0" w:name="_GoBack"/>
      <w:bookmarkEnd w:id="0"/>
    </w:p>
    <w:p w:rsidR="005D3AA6" w:rsidRPr="00F57905" w:rsidRDefault="005D3AA6" w:rsidP="005D3AA6">
      <w:pPr>
        <w:spacing w:after="60"/>
        <w:ind w:right="-144"/>
        <w:rPr>
          <w:b/>
          <w:sz w:val="16"/>
          <w:szCs w:val="16"/>
          <w:lang w:val="uk-UA"/>
        </w:rPr>
      </w:pPr>
    </w:p>
    <w:p w:rsidR="005D3AA6" w:rsidRDefault="005D3AA6" w:rsidP="005D3AA6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5D3AA6" w:rsidRPr="00862566" w:rsidRDefault="005D3AA6" w:rsidP="005D3AA6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5D3AA6" w:rsidRPr="0053662C" w:rsidRDefault="005D3AA6" w:rsidP="005D3AA6">
      <w:pPr>
        <w:autoSpaceDE w:val="0"/>
        <w:autoSpaceDN w:val="0"/>
        <w:adjustRightInd w:val="0"/>
        <w:jc w:val="center"/>
        <w:rPr>
          <w:b/>
          <w:lang w:eastAsia="uk-UA"/>
        </w:rPr>
      </w:pPr>
      <w:proofErr w:type="spellStart"/>
      <w:r w:rsidRPr="0053662C">
        <w:rPr>
          <w:b/>
          <w:lang w:eastAsia="uk-UA"/>
        </w:rPr>
        <w:t>Видача</w:t>
      </w:r>
      <w:proofErr w:type="spellEnd"/>
      <w:r w:rsidRPr="0053662C">
        <w:rPr>
          <w:b/>
          <w:lang w:eastAsia="uk-UA"/>
        </w:rPr>
        <w:t xml:space="preserve"> </w:t>
      </w:r>
      <w:proofErr w:type="spellStart"/>
      <w:r w:rsidRPr="0053662C">
        <w:rPr>
          <w:b/>
          <w:lang w:eastAsia="uk-UA"/>
        </w:rPr>
        <w:t>путівки</w:t>
      </w:r>
      <w:proofErr w:type="spellEnd"/>
      <w:r w:rsidRPr="0053662C">
        <w:rPr>
          <w:b/>
          <w:lang w:eastAsia="uk-UA"/>
        </w:rPr>
        <w:t xml:space="preserve"> на </w:t>
      </w:r>
      <w:proofErr w:type="spellStart"/>
      <w:r w:rsidRPr="0053662C">
        <w:rPr>
          <w:b/>
          <w:lang w:eastAsia="uk-UA"/>
        </w:rPr>
        <w:t>поселення</w:t>
      </w:r>
      <w:proofErr w:type="spellEnd"/>
      <w:r w:rsidRPr="0053662C">
        <w:rPr>
          <w:b/>
          <w:lang w:eastAsia="uk-UA"/>
        </w:rPr>
        <w:t xml:space="preserve"> до </w:t>
      </w:r>
      <w:proofErr w:type="spellStart"/>
      <w:r w:rsidRPr="0053662C">
        <w:rPr>
          <w:b/>
          <w:lang w:eastAsia="uk-UA"/>
        </w:rPr>
        <w:t>дитячого</w:t>
      </w:r>
      <w:proofErr w:type="spellEnd"/>
      <w:r w:rsidRPr="0053662C">
        <w:rPr>
          <w:b/>
          <w:lang w:eastAsia="uk-UA"/>
        </w:rPr>
        <w:t xml:space="preserve"> </w:t>
      </w:r>
      <w:proofErr w:type="spellStart"/>
      <w:r w:rsidRPr="0053662C">
        <w:rPr>
          <w:b/>
          <w:lang w:eastAsia="uk-UA"/>
        </w:rPr>
        <w:t>будинк</w:t>
      </w:r>
      <w:proofErr w:type="gramStart"/>
      <w:r w:rsidRPr="0053662C">
        <w:rPr>
          <w:b/>
          <w:lang w:eastAsia="uk-UA"/>
        </w:rPr>
        <w:t>у-</w:t>
      </w:r>
      <w:proofErr w:type="gramEnd"/>
      <w:r w:rsidRPr="0053662C">
        <w:rPr>
          <w:b/>
          <w:lang w:eastAsia="uk-UA"/>
        </w:rPr>
        <w:t>інтернату</w:t>
      </w:r>
      <w:proofErr w:type="spellEnd"/>
    </w:p>
    <w:p w:rsidR="005D3AA6" w:rsidRDefault="005D3AA6" w:rsidP="005D3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proofErr w:type="spellStart"/>
      <w:r w:rsidRPr="0053662C">
        <w:rPr>
          <w:b/>
        </w:rPr>
        <w:t>системи</w:t>
      </w:r>
      <w:proofErr w:type="spellEnd"/>
      <w:r w:rsidRPr="0053662C">
        <w:rPr>
          <w:b/>
        </w:rPr>
        <w:t xml:space="preserve"> </w:t>
      </w:r>
      <w:proofErr w:type="spellStart"/>
      <w:proofErr w:type="gramStart"/>
      <w:r w:rsidRPr="0053662C">
        <w:rPr>
          <w:b/>
        </w:rPr>
        <w:t>соц</w:t>
      </w:r>
      <w:proofErr w:type="gramEnd"/>
      <w:r w:rsidRPr="0053662C">
        <w:rPr>
          <w:b/>
        </w:rPr>
        <w:t>іального</w:t>
      </w:r>
      <w:proofErr w:type="spellEnd"/>
      <w:r w:rsidRPr="0053662C">
        <w:rPr>
          <w:b/>
        </w:rPr>
        <w:t xml:space="preserve"> </w:t>
      </w:r>
      <w:proofErr w:type="spellStart"/>
      <w:r w:rsidRPr="0053662C">
        <w:rPr>
          <w:b/>
        </w:rPr>
        <w:t>захисту</w:t>
      </w:r>
      <w:proofErr w:type="spellEnd"/>
      <w:r w:rsidRPr="0053662C">
        <w:rPr>
          <w:b/>
        </w:rPr>
        <w:t xml:space="preserve"> </w:t>
      </w:r>
      <w:proofErr w:type="spellStart"/>
      <w:r w:rsidRPr="0053662C">
        <w:rPr>
          <w:b/>
        </w:rPr>
        <w:t>населення</w:t>
      </w:r>
      <w:proofErr w:type="spellEnd"/>
    </w:p>
    <w:p w:rsidR="003278B7" w:rsidRPr="003278B7" w:rsidRDefault="003278B7" w:rsidP="005D3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1C65C7" w:rsidRDefault="00805600" w:rsidP="00805600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805600" w:rsidRDefault="00805600" w:rsidP="00805600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1C65C7" w:rsidRPr="004531D1" w:rsidRDefault="001C65C7" w:rsidP="00805600">
      <w:pPr>
        <w:jc w:val="center"/>
        <w:rPr>
          <w:b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3764B8" w:rsidRPr="00805600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№ п/</w:t>
            </w:r>
            <w:proofErr w:type="spellStart"/>
            <w:r w:rsidRPr="00805600">
              <w:rPr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Дія</w:t>
            </w:r>
          </w:p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Термін виконання</w:t>
            </w:r>
          </w:p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(днів)</w:t>
            </w:r>
          </w:p>
        </w:tc>
      </w:tr>
      <w:tr w:rsidR="003764B8" w:rsidRPr="00805600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Прийом і перевірка повноти пакету документів Центром адміністративних послуг «Прозорий офіс» Вінницької міської ради,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1</w:t>
            </w:r>
          </w:p>
        </w:tc>
      </w:tr>
      <w:tr w:rsidR="003764B8" w:rsidRPr="00805600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805600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1</w:t>
            </w:r>
          </w:p>
        </w:tc>
      </w:tr>
      <w:tr w:rsidR="003764B8" w:rsidRPr="00805600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805600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1</w:t>
            </w:r>
          </w:p>
        </w:tc>
      </w:tr>
      <w:tr w:rsidR="003764B8" w:rsidRPr="00805600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Опрацювання документів, розгляд відповідальними виконавцями та підготовка відповіді про прийняте рішення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805600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організації надання соціальних послуг управління розвитку соціальних послуг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7</w:t>
            </w:r>
          </w:p>
        </w:tc>
      </w:tr>
      <w:tr w:rsidR="003764B8" w:rsidRPr="00805600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Реєстрація документу про прийняте рішення у базі реєстрації вхідної/вихідної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805600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1</w:t>
            </w:r>
          </w:p>
        </w:tc>
      </w:tr>
      <w:tr w:rsidR="003764B8" w:rsidRPr="00805600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Передача документу про прийняте рішення (відповіді суб’єкту звернення) до Центру адміністративних послуг «Прозорий офіс» Вінницької міської ради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805600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1</w:t>
            </w:r>
          </w:p>
        </w:tc>
      </w:tr>
      <w:tr w:rsidR="003764B8" w:rsidRPr="00805600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lastRenderedPageBreak/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Реєстрація справи в базі Центру адміністративних послуг «Прозорий офіс» Вінницької міської ради, повідомлення про результат адміністративної послуги суб’єкта звернення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A27E18">
            <w:pPr>
              <w:jc w:val="both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1</w:t>
            </w:r>
          </w:p>
        </w:tc>
      </w:tr>
      <w:tr w:rsidR="003764B8" w:rsidRPr="00805600" w:rsidTr="0087470D">
        <w:trPr>
          <w:jc w:val="center"/>
        </w:trPr>
        <w:tc>
          <w:tcPr>
            <w:tcW w:w="8618" w:type="dxa"/>
            <w:gridSpan w:val="4"/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13 днів</w:t>
            </w:r>
          </w:p>
        </w:tc>
      </w:tr>
      <w:tr w:rsidR="003764B8" w:rsidRPr="00805600" w:rsidTr="0087470D">
        <w:trPr>
          <w:jc w:val="center"/>
        </w:trPr>
        <w:tc>
          <w:tcPr>
            <w:tcW w:w="8618" w:type="dxa"/>
            <w:gridSpan w:val="4"/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3764B8" w:rsidRPr="00805600" w:rsidRDefault="003764B8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805600">
              <w:rPr>
                <w:sz w:val="22"/>
                <w:szCs w:val="22"/>
                <w:lang w:val="uk-UA"/>
              </w:rPr>
              <w:t>13 днів</w:t>
            </w:r>
          </w:p>
        </w:tc>
      </w:tr>
    </w:tbl>
    <w:p w:rsidR="005D3AA6" w:rsidRPr="000A61C4" w:rsidRDefault="005D3AA6" w:rsidP="005D3AA6">
      <w:pPr>
        <w:rPr>
          <w:lang w:val="uk-UA"/>
        </w:rPr>
      </w:pPr>
    </w:p>
    <w:p w:rsidR="005D3AA6" w:rsidRPr="00F57905" w:rsidRDefault="005D3AA6" w:rsidP="005D3AA6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5D3AA6" w:rsidRPr="00F57905" w:rsidRDefault="005D3AA6" w:rsidP="005D3AA6">
      <w:pPr>
        <w:rPr>
          <w:lang w:val="uk-UA"/>
        </w:rPr>
      </w:pPr>
    </w:p>
    <w:p w:rsidR="005D3AA6" w:rsidRPr="004B1C93" w:rsidRDefault="005D3AA6" w:rsidP="005D3AA6">
      <w:pPr>
        <w:rPr>
          <w:lang w:val="uk-UA"/>
        </w:rPr>
      </w:pPr>
    </w:p>
    <w:p w:rsidR="006D72B4" w:rsidRPr="005D3AA6" w:rsidRDefault="006D72B4">
      <w:pPr>
        <w:rPr>
          <w:lang w:val="uk-UA"/>
        </w:rPr>
      </w:pPr>
    </w:p>
    <w:sectPr w:rsidR="006D72B4" w:rsidRPr="005D3AA6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A6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C65C7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8B7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64B8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3AA6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600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17604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27E18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0A15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5D3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5D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2021-04-08T05:25:00Z</dcterms:created>
  <dcterms:modified xsi:type="dcterms:W3CDTF">2024-12-19T15:23:00Z</dcterms:modified>
</cp:coreProperties>
</file>